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049" w:rsidRPr="000A0049" w:rsidP="000A004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049">
        <w:rPr>
          <w:rFonts w:ascii="Times New Roman" w:hAnsi="Times New Roman" w:cs="Times New Roman"/>
          <w:sz w:val="26"/>
          <w:szCs w:val="26"/>
        </w:rPr>
        <w:t>Дело № 5-</w:t>
      </w:r>
      <w:r w:rsidR="00BE46A2">
        <w:rPr>
          <w:rFonts w:ascii="Times New Roman" w:hAnsi="Times New Roman" w:cs="Times New Roman"/>
          <w:sz w:val="26"/>
          <w:szCs w:val="26"/>
        </w:rPr>
        <w:t>592</w:t>
      </w:r>
      <w:r w:rsidRPr="000A0049">
        <w:rPr>
          <w:rFonts w:ascii="Times New Roman" w:hAnsi="Times New Roman" w:cs="Times New Roman"/>
          <w:sz w:val="26"/>
          <w:szCs w:val="26"/>
        </w:rPr>
        <w:t>-1701/202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</w:p>
    <w:p w:rsidR="000A0049" w:rsidRPr="000A0049" w:rsidP="000A004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049">
        <w:rPr>
          <w:rFonts w:ascii="Times New Roman" w:hAnsi="Times New Roman" w:cs="Times New Roman"/>
          <w:sz w:val="26"/>
          <w:szCs w:val="26"/>
        </w:rPr>
        <w:t>УИД86</w:t>
      </w:r>
      <w:r w:rsidRPr="000A00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A0049">
        <w:rPr>
          <w:rFonts w:ascii="Times New Roman" w:hAnsi="Times New Roman" w:cs="Times New Roman"/>
          <w:sz w:val="26"/>
          <w:szCs w:val="26"/>
        </w:rPr>
        <w:t>0017-01-202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  <w:r w:rsidRPr="000A0049">
        <w:rPr>
          <w:rFonts w:ascii="Times New Roman" w:hAnsi="Times New Roman" w:cs="Times New Roman"/>
          <w:sz w:val="26"/>
          <w:szCs w:val="26"/>
        </w:rPr>
        <w:t>-00</w:t>
      </w:r>
      <w:r w:rsidR="00BE46A2">
        <w:rPr>
          <w:rFonts w:ascii="Times New Roman" w:hAnsi="Times New Roman" w:cs="Times New Roman"/>
          <w:sz w:val="26"/>
          <w:szCs w:val="26"/>
        </w:rPr>
        <w:t>2875</w:t>
      </w:r>
      <w:r w:rsidRPr="000A0049">
        <w:rPr>
          <w:rFonts w:ascii="Times New Roman" w:hAnsi="Times New Roman" w:cs="Times New Roman"/>
          <w:sz w:val="26"/>
          <w:szCs w:val="26"/>
        </w:rPr>
        <w:t>-</w:t>
      </w:r>
      <w:r w:rsidR="00BE46A2">
        <w:rPr>
          <w:rFonts w:ascii="Times New Roman" w:hAnsi="Times New Roman" w:cs="Times New Roman"/>
          <w:sz w:val="26"/>
          <w:szCs w:val="26"/>
        </w:rPr>
        <w:t>71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C4FE7" w:rsidRPr="00900F75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г</w:t>
      </w:r>
      <w:r w:rsidRPr="00900F75" w:rsidR="003B5CA5">
        <w:rPr>
          <w:rFonts w:ascii="Times New Roman" w:hAnsi="Times New Roman" w:cs="Times New Roman"/>
          <w:sz w:val="26"/>
          <w:szCs w:val="26"/>
        </w:rPr>
        <w:t>ород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00F75">
        <w:rPr>
          <w:rFonts w:ascii="Times New Roman" w:hAnsi="Times New Roman" w:cs="Times New Roman"/>
          <w:sz w:val="26"/>
          <w:szCs w:val="26"/>
        </w:rPr>
        <w:tab/>
      </w:r>
      <w:r w:rsidRPr="00900F75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</w:r>
      <w:r w:rsidRPr="00900F75" w:rsidR="00E7316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BE46A2">
        <w:rPr>
          <w:rFonts w:ascii="Times New Roman" w:hAnsi="Times New Roman" w:cs="Times New Roman"/>
          <w:sz w:val="26"/>
          <w:szCs w:val="26"/>
        </w:rPr>
        <w:t>06</w:t>
      </w:r>
      <w:r w:rsidRPr="00900F75" w:rsidR="00E73161">
        <w:rPr>
          <w:rFonts w:ascii="Times New Roman" w:hAnsi="Times New Roman" w:cs="Times New Roman"/>
          <w:sz w:val="26"/>
          <w:szCs w:val="26"/>
        </w:rPr>
        <w:t xml:space="preserve"> </w:t>
      </w:r>
      <w:r w:rsidR="00BE46A2">
        <w:rPr>
          <w:rFonts w:ascii="Times New Roman" w:hAnsi="Times New Roman" w:cs="Times New Roman"/>
          <w:sz w:val="26"/>
          <w:szCs w:val="26"/>
        </w:rPr>
        <w:t>августа</w:t>
      </w:r>
      <w:r w:rsidRPr="00900F75" w:rsidR="00E73161">
        <w:rPr>
          <w:rFonts w:ascii="Times New Roman" w:hAnsi="Times New Roman" w:cs="Times New Roman"/>
          <w:sz w:val="26"/>
          <w:szCs w:val="26"/>
        </w:rPr>
        <w:t xml:space="preserve"> </w:t>
      </w:r>
      <w:r w:rsidR="000A0049">
        <w:rPr>
          <w:rFonts w:ascii="Times New Roman" w:hAnsi="Times New Roman" w:cs="Times New Roman"/>
          <w:sz w:val="26"/>
          <w:szCs w:val="26"/>
        </w:rPr>
        <w:t>202</w:t>
      </w:r>
      <w:r w:rsidR="006F2DD1">
        <w:rPr>
          <w:rFonts w:ascii="Times New Roman" w:hAnsi="Times New Roman" w:cs="Times New Roman"/>
          <w:sz w:val="26"/>
          <w:szCs w:val="26"/>
        </w:rPr>
        <w:t>4</w:t>
      </w:r>
      <w:r w:rsidRPr="00900F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04C25" w:rsidRPr="00900F75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ab/>
      </w:r>
      <w:r w:rsidR="000A0049">
        <w:rPr>
          <w:rFonts w:ascii="Times New Roman" w:hAnsi="Times New Roman" w:cs="Times New Roman"/>
          <w:sz w:val="26"/>
          <w:szCs w:val="26"/>
        </w:rPr>
        <w:t>М</w:t>
      </w:r>
      <w:r w:rsidRPr="00900F75">
        <w:rPr>
          <w:rFonts w:ascii="Times New Roman" w:hAnsi="Times New Roman" w:cs="Times New Roman"/>
          <w:sz w:val="26"/>
          <w:szCs w:val="26"/>
        </w:rPr>
        <w:t>ир</w:t>
      </w:r>
      <w:r w:rsidRPr="00900F75" w:rsidR="000E4F3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0A0049">
        <w:rPr>
          <w:rFonts w:ascii="Times New Roman" w:hAnsi="Times New Roman" w:cs="Times New Roman"/>
          <w:sz w:val="26"/>
          <w:szCs w:val="26"/>
        </w:rPr>
        <w:t>1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900F75" w:rsidR="003B5CA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00F75">
        <w:rPr>
          <w:rFonts w:ascii="Times New Roman" w:hAnsi="Times New Roman" w:cs="Times New Roman"/>
          <w:sz w:val="26"/>
          <w:szCs w:val="26"/>
        </w:rPr>
        <w:t xml:space="preserve">Югры </w:t>
      </w:r>
      <w:r w:rsidR="000A0049">
        <w:rPr>
          <w:rFonts w:ascii="Times New Roman" w:hAnsi="Times New Roman" w:cs="Times New Roman"/>
          <w:sz w:val="26"/>
          <w:szCs w:val="26"/>
        </w:rPr>
        <w:t>Олькова Н.В</w:t>
      </w:r>
      <w:r w:rsidRPr="00900F75" w:rsidR="000E4F3D">
        <w:rPr>
          <w:rFonts w:ascii="Times New Roman" w:hAnsi="Times New Roman" w:cs="Times New Roman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 xml:space="preserve">(628486 Россия Тюменская область </w:t>
      </w:r>
      <w:r w:rsidRPr="00900F75" w:rsidR="003B5CA5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 </w:t>
      </w:r>
      <w:r w:rsidRPr="00900F75" w:rsidR="007B5DAB">
        <w:rPr>
          <w:rFonts w:ascii="Times New Roman" w:hAnsi="Times New Roman" w:cs="Times New Roman"/>
          <w:sz w:val="26"/>
          <w:szCs w:val="26"/>
        </w:rPr>
        <w:t>г. Когалым ул.</w:t>
      </w:r>
      <w:r w:rsidR="000544BD">
        <w:rPr>
          <w:rFonts w:ascii="Times New Roman" w:hAnsi="Times New Roman" w:cs="Times New Roman"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67244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рассмотрев дел</w:t>
      </w:r>
      <w:r w:rsidRPr="00900F75" w:rsidR="00911C87">
        <w:rPr>
          <w:rFonts w:ascii="Times New Roman" w:hAnsi="Times New Roman" w:cs="Times New Roman"/>
          <w:sz w:val="26"/>
          <w:szCs w:val="26"/>
        </w:rPr>
        <w:t>о</w:t>
      </w:r>
      <w:r w:rsidRPr="00900F7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 xml:space="preserve">Шахбазова Фикрета Таха оглы, </w:t>
      </w:r>
      <w:r w:rsidR="001F13A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1F13A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 xml:space="preserve">, работающего генеральным директором ООО «Автосити», проживающего по адресу: </w:t>
      </w:r>
      <w:r w:rsidR="001F13A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1F13A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BE46A2" w:rsidR="00BE46A2">
        <w:rPr>
          <w:rFonts w:ascii="Times New Roman" w:hAnsi="Times New Roman" w:cs="Times New Roman"/>
          <w:bCs/>
          <w:sz w:val="26"/>
          <w:szCs w:val="26"/>
        </w:rPr>
        <w:t>,</w:t>
      </w:r>
      <w:r w:rsidR="000544BD">
        <w:rPr>
          <w:rFonts w:ascii="Times New Roman" w:hAnsi="Times New Roman" w:cs="Times New Roman"/>
          <w:sz w:val="26"/>
          <w:szCs w:val="26"/>
        </w:rPr>
        <w:t xml:space="preserve"> </w:t>
      </w:r>
      <w:r w:rsidR="006F2DD1">
        <w:rPr>
          <w:rFonts w:ascii="Times New Roman" w:hAnsi="Times New Roman" w:cs="Times New Roman"/>
          <w:sz w:val="26"/>
          <w:szCs w:val="26"/>
        </w:rPr>
        <w:t>ранее к</w:t>
      </w:r>
      <w:r w:rsidR="000A0049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0A5407">
        <w:rPr>
          <w:rFonts w:ascii="Times New Roman" w:hAnsi="Times New Roman" w:cs="Times New Roman"/>
          <w:sz w:val="26"/>
          <w:szCs w:val="26"/>
        </w:rPr>
        <w:t>административной ответственности</w:t>
      </w:r>
      <w:r w:rsidR="000A0049">
        <w:rPr>
          <w:rFonts w:ascii="Times New Roman" w:hAnsi="Times New Roman" w:cs="Times New Roman"/>
          <w:sz w:val="26"/>
          <w:szCs w:val="26"/>
        </w:rPr>
        <w:t xml:space="preserve"> не </w:t>
      </w:r>
      <w:r w:rsidR="006F2DD1">
        <w:rPr>
          <w:rFonts w:ascii="Times New Roman" w:hAnsi="Times New Roman" w:cs="Times New Roman"/>
          <w:sz w:val="26"/>
          <w:szCs w:val="26"/>
        </w:rPr>
        <w:t>привлекавшейся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, </w:t>
      </w:r>
      <w:r w:rsidRPr="00900F75">
        <w:rPr>
          <w:rFonts w:ascii="Times New Roman" w:hAnsi="Times New Roman" w:cs="Times New Roman"/>
          <w:sz w:val="26"/>
          <w:szCs w:val="26"/>
        </w:rPr>
        <w:t>привлекаемо</w:t>
      </w:r>
      <w:r w:rsidR="006F2DD1">
        <w:rPr>
          <w:rFonts w:ascii="Times New Roman" w:hAnsi="Times New Roman" w:cs="Times New Roman"/>
          <w:sz w:val="26"/>
          <w:szCs w:val="26"/>
        </w:rPr>
        <w:t>й</w:t>
      </w:r>
      <w:r w:rsidRPr="00900F75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900F75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900F75">
        <w:rPr>
          <w:rFonts w:ascii="Times New Roman" w:hAnsi="Times New Roman" w:cs="Times New Roman"/>
          <w:sz w:val="26"/>
          <w:szCs w:val="26"/>
        </w:rPr>
        <w:t>КоАП РФ,</w:t>
      </w:r>
    </w:p>
    <w:p w:rsidR="00900F75" w:rsidRPr="00900F7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4C25" w:rsidRPr="00900F75" w:rsidP="001C68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0F7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04C25" w:rsidRPr="00900F75" w:rsidP="001C68F5">
      <w:pPr>
        <w:tabs>
          <w:tab w:val="left" w:pos="2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2DD1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14:30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по адресу: Ханты-Мансийский Автономный округ - Югра, г. Когалым, ул. Бакинская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17а, 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в ходе проверки по материалу КУСП </w:t>
      </w:r>
      <w:r>
        <w:rPr>
          <w:rFonts w:ascii="Times New Roman" w:eastAsia="Times New Roman" w:hAnsi="Times New Roman" w:cs="Times New Roman"/>
          <w:sz w:val="26"/>
          <w:szCs w:val="26"/>
        </w:rPr>
        <w:t>7022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.2024г. было установлено, что индивидуальный предприниматель </w:t>
      </w:r>
      <w:r w:rsidRP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Шахбазов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Ф.Т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 являясь должностным лицом, расположенный по адресу г. Когалым, ул. Мира, д. </w:t>
      </w:r>
      <w:r>
        <w:rPr>
          <w:rFonts w:ascii="Times New Roman" w:eastAsia="Times New Roman" w:hAnsi="Times New Roman" w:cs="Times New Roman"/>
          <w:sz w:val="26"/>
          <w:szCs w:val="26"/>
        </w:rPr>
        <w:t>14 А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кв.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>1 не выполнил требования административной комиссии города Когалыма по представлению об устранении причин и условий, способствовавших совершению административного правонарушения по делу №</w:t>
      </w:r>
      <w:r>
        <w:rPr>
          <w:rFonts w:ascii="Times New Roman" w:eastAsia="Times New Roman" w:hAnsi="Times New Roman" w:cs="Times New Roman"/>
          <w:sz w:val="26"/>
          <w:szCs w:val="26"/>
        </w:rPr>
        <w:t>171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-24 от </w:t>
      </w:r>
      <w:r>
        <w:rPr>
          <w:rFonts w:ascii="Times New Roman" w:eastAsia="Times New Roman" w:hAnsi="Times New Roman" w:cs="Times New Roman"/>
          <w:sz w:val="26"/>
          <w:szCs w:val="26"/>
        </w:rPr>
        <w:t>07.05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.2024г. и в установленный месячный срок со дня получения данного представления (получил </w:t>
      </w:r>
      <w:r>
        <w:rPr>
          <w:rFonts w:ascii="Times New Roman" w:eastAsia="Times New Roman" w:hAnsi="Times New Roman" w:cs="Times New Roman"/>
          <w:sz w:val="26"/>
          <w:szCs w:val="26"/>
        </w:rPr>
        <w:t>28.05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.2024г.) не дал соответствующий ответ должностному лицу председателю административной комиссии г. Когалыма о принятии соответствующих мер и устранения недостатков, по состоянию на 00 часов 01 минуту </w:t>
      </w:r>
      <w:r>
        <w:rPr>
          <w:rFonts w:ascii="Times New Roman" w:eastAsia="Times New Roman" w:hAnsi="Times New Roman" w:cs="Times New Roman"/>
          <w:sz w:val="26"/>
          <w:szCs w:val="26"/>
        </w:rPr>
        <w:t>29.06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.2024 года, </w:t>
      </w:r>
      <w:r w:rsidRP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 Ф.Т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>., в установленный законом срок не уведомил о принятых мерах по устранению обстоятельств способствующих совершению административного правонарушения по адресу: г. Когалым ул. Мира д.</w:t>
      </w:r>
      <w:r>
        <w:rPr>
          <w:rFonts w:ascii="Times New Roman" w:eastAsia="Times New Roman" w:hAnsi="Times New Roman" w:cs="Times New Roman"/>
          <w:sz w:val="26"/>
          <w:szCs w:val="26"/>
        </w:rPr>
        <w:t>14а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F2DD1">
        <w:rPr>
          <w:rFonts w:ascii="Times New Roman" w:eastAsia="Times New Roman" w:hAnsi="Times New Roman" w:cs="Times New Roman"/>
          <w:sz w:val="26"/>
          <w:szCs w:val="26"/>
        </w:rPr>
        <w:t>1, т. е. совершил административное правонарушение, предусмотренное статьей 19.6 КоАП (Непринятие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 Ф.Т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. на рассмотрение дела не явил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ся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, о времени и месте рассмотрения извещ</w:t>
      </w:r>
      <w:r w:rsidR="00806358">
        <w:rPr>
          <w:rFonts w:ascii="Times New Roman" w:eastAsia="Times New Roman" w:hAnsi="Times New Roman" w:cs="Times New Roman"/>
          <w:bCs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ась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надлежащ</w:t>
      </w:r>
      <w:r w:rsidR="00806358">
        <w:rPr>
          <w:rFonts w:ascii="Times New Roman" w:eastAsia="Times New Roman" w:hAnsi="Times New Roman" w:cs="Times New Roman"/>
          <w:bCs/>
          <w:sz w:val="26"/>
          <w:szCs w:val="26"/>
        </w:rPr>
        <w:t>им образом.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и в соответствии с ч. 2 ст. 25.1 КоАП РФ дело рассмотрено в отсутствии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Ф.Т</w:t>
      </w:r>
      <w:r w:rsidRPr="001B74A7" w:rsidR="008063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изучив представленные материалы дела, приходит к следующему.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>Ответственность по ст. 19.6 КоАП РФ наступает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544BD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Наличие события административного правонарушения и виновность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Ф.Т</w:t>
      </w: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. в совершении административного правонарушения, предусмотренного ст. 19.6 </w:t>
      </w: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КоАП РФ подтверждены следующими доказательствами: 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>ротокол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86 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256685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09.07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котором изложены обстоятельства совершения </w:t>
      </w:r>
      <w:r w:rsidRPr="00BE46A2" w:rsidR="00BE46A2">
        <w:rPr>
          <w:rFonts w:ascii="Times New Roman" w:eastAsia="Times New Roman" w:hAnsi="Times New Roman" w:cs="Times New Roman"/>
          <w:b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ым</w:t>
      </w:r>
      <w:r w:rsidRPr="00BE46A2" w:rsidR="00BE46A2">
        <w:rPr>
          <w:rFonts w:ascii="Times New Roman" w:eastAsia="Times New Roman" w:hAnsi="Times New Roman" w:cs="Times New Roman"/>
          <w:bCs/>
          <w:sz w:val="26"/>
          <w:szCs w:val="26"/>
        </w:rPr>
        <w:t xml:space="preserve"> Ф.Т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. административного правонарушения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ст. 19.6 КоАП РФ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с данным протоколом он ознакомлен,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у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Ф.Т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. разъяснены права, предусмотренные ст. 25.1 КоАП РФ и ст. 51 Конституции РФ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, копию получил, с правонарушением согласил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ся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0544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рапорт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УУП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ОМВД России по г. Когалыму от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09.07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>.2024 который содержит сведения аналогичные протоколу об административном правонарушении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; письменным объяснением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Ф.Т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. от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09.07</w:t>
      </w:r>
      <w:r w:rsidR="006F2DD1">
        <w:rPr>
          <w:rFonts w:ascii="Times New Roman" w:eastAsia="Times New Roman" w:hAnsi="Times New Roman" w:cs="Times New Roman"/>
          <w:bCs/>
          <w:sz w:val="26"/>
          <w:szCs w:val="26"/>
        </w:rPr>
        <w:t>.2024;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копией представления от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07.05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 xml:space="preserve">.2024; копией выписки ЕГРИП по состоянию на </w:t>
      </w:r>
      <w:r w:rsidR="00BE46A2">
        <w:rPr>
          <w:rFonts w:ascii="Times New Roman" w:eastAsia="Times New Roman" w:hAnsi="Times New Roman" w:cs="Times New Roman"/>
          <w:bCs/>
          <w:sz w:val="26"/>
          <w:szCs w:val="26"/>
        </w:rPr>
        <w:t>03.05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>.2024;</w:t>
      </w:r>
      <w:r w:rsidRPr="006F2DD1" w:rsidR="006F2D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 xml:space="preserve">справку на физическое лицо; ходатайство 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BE46A2" w:rsidR="00BE46A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Ф.Т</w:t>
      </w:r>
      <w:r w:rsidR="00A0739F">
        <w:rPr>
          <w:rFonts w:ascii="Times New Roman" w:eastAsia="Times New Roman" w:hAnsi="Times New Roman" w:cs="Times New Roman"/>
          <w:bCs/>
          <w:sz w:val="26"/>
          <w:szCs w:val="26"/>
        </w:rPr>
        <w:t>. о рассмотрении дела в её отсутствие в связи с занятостью на работе</w:t>
      </w:r>
      <w:r w:rsidR="003A497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B74A7" w:rsidRPr="001B74A7" w:rsidP="001B74A7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74A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34EF1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29.13 Кодекса Российской Федерации об административных правонарушениях,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434EF1" w:rsidRPr="00434EF1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Диспозиция </w:t>
      </w:r>
      <w:r w:rsidRPr="00434EF1">
        <w:rPr>
          <w:rFonts w:ascii="Times New Roman" w:eastAsia="Times New Roman" w:hAnsi="Times New Roman" w:cs="Times New Roman"/>
          <w:sz w:val="26"/>
          <w:szCs w:val="26"/>
        </w:rPr>
        <w:tab/>
        <w:t>ст. 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 w:rsidRPr="00434EF1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9254E0" w:rsidRPr="009254E0" w:rsidP="00434EF1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EF1">
        <w:rPr>
          <w:rFonts w:ascii="Times New Roman" w:eastAsia="Times New Roman" w:hAnsi="Times New Roman" w:cs="Times New Roman"/>
          <w:sz w:val="26"/>
          <w:szCs w:val="26"/>
        </w:rPr>
        <w:t>Объектом рассматриваемого правонарушения является установленный порядок управления. Объективная сторона правонарушения, предусмотренного данной статьей, состоит в 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способствовавшие его совершению, а именно: а) не рассмотрели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не сообщили о принятых мерах судье, органу, должностному лицу, вынесшим постановление (представление).</w:t>
      </w:r>
      <w:r w:rsidRPr="009254E0" w:rsidR="002808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Действия</w:t>
      </w:r>
      <w:r w:rsidRPr="00900F75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>Шахбазов</w:t>
      </w:r>
      <w:r w:rsidR="00BE46A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E46A2" w:rsidR="00BE46A2">
        <w:rPr>
          <w:rFonts w:ascii="Times New Roman" w:hAnsi="Times New Roman" w:cs="Times New Roman"/>
          <w:bCs/>
          <w:iCs/>
          <w:sz w:val="26"/>
          <w:szCs w:val="26"/>
        </w:rPr>
        <w:t xml:space="preserve"> Ф.Т</w:t>
      </w:r>
      <w:r w:rsidRPr="00900F75" w:rsidR="00C97A6B">
        <w:rPr>
          <w:rFonts w:ascii="Times New Roman" w:hAnsi="Times New Roman" w:cs="Times New Roman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Обстоятельств</w:t>
      </w:r>
      <w:r w:rsidRPr="00900F75" w:rsidR="00C97A6B">
        <w:rPr>
          <w:rFonts w:ascii="Times New Roman" w:hAnsi="Times New Roman" w:cs="Times New Roman"/>
          <w:sz w:val="26"/>
          <w:szCs w:val="26"/>
        </w:rPr>
        <w:t>,</w:t>
      </w:r>
      <w:r w:rsidRPr="00900F7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8955C5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46A2" w:rsidR="00BE46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Шахбазов</w:t>
      </w:r>
      <w:r w:rsidR="00BE46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</w:t>
      </w:r>
      <w:r w:rsidRPr="00BE46A2" w:rsidR="00BE46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Ф.Т</w:t>
      </w:r>
      <w:r w:rsidRPr="00900F75" w:rsidR="00C97A6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00F75">
        <w:rPr>
          <w:rFonts w:ascii="Times New Roman" w:hAnsi="Times New Roman" w:cs="Times New Roman"/>
          <w:sz w:val="26"/>
          <w:szCs w:val="26"/>
        </w:rPr>
        <w:t>адм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A0739F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</w:t>
      </w:r>
      <w:r w:rsidRPr="00900F75" w:rsidR="007B5DA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 xml:space="preserve">в этой связи для достижения целей наказания будет достаточным </w:t>
      </w:r>
      <w:r w:rsidRPr="00900F75">
        <w:rPr>
          <w:rFonts w:ascii="Times New Roman" w:hAnsi="Times New Roman" w:cs="Times New Roman"/>
          <w:color w:val="000000"/>
          <w:sz w:val="26"/>
          <w:szCs w:val="26"/>
        </w:rPr>
        <w:t>применение наиболее мягкого из числа предусмотренных санкцией ст. 19.6 КоАП РФ видов наказаний.</w:t>
      </w:r>
    </w:p>
    <w:p w:rsidR="000A5407" w:rsidRPr="00900F75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900F75" w:rsidP="001C68F5">
      <w:pPr>
        <w:pStyle w:val="BodyTextIndent"/>
        <w:ind w:firstLine="567"/>
        <w:jc w:val="both"/>
        <w:rPr>
          <w:sz w:val="26"/>
          <w:szCs w:val="26"/>
        </w:rPr>
      </w:pPr>
    </w:p>
    <w:p w:rsidR="00FC4FE7" w:rsidRPr="00900F75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0F7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900F75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FE7" w:rsidRPr="00900F75" w:rsidP="001C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46A2">
        <w:rPr>
          <w:rFonts w:ascii="Times New Roman" w:hAnsi="Times New Roman" w:cs="Times New Roman"/>
          <w:bCs/>
          <w:iCs/>
          <w:sz w:val="26"/>
          <w:szCs w:val="26"/>
        </w:rPr>
        <w:t>Шахбазова Фикрета Таха оглы</w:t>
      </w:r>
      <w:r w:rsidRPr="00BE46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0F75" w:rsidR="00367DC2">
        <w:rPr>
          <w:rFonts w:ascii="Times New Roman" w:hAnsi="Times New Roman" w:cs="Times New Roman"/>
          <w:sz w:val="26"/>
          <w:szCs w:val="26"/>
        </w:rPr>
        <w:t>пр</w:t>
      </w:r>
      <w:r w:rsidRPr="00900F75" w:rsidR="002808F3">
        <w:rPr>
          <w:rFonts w:ascii="Times New Roman" w:hAnsi="Times New Roman" w:cs="Times New Roman"/>
          <w:sz w:val="26"/>
          <w:szCs w:val="26"/>
        </w:rPr>
        <w:t>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900F75" w:rsidR="002808F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900F75" w:rsidR="000A5407">
        <w:rPr>
          <w:rFonts w:ascii="Times New Roman" w:hAnsi="Times New Roman" w:cs="Times New Roman"/>
          <w:sz w:val="26"/>
          <w:szCs w:val="26"/>
        </w:rPr>
        <w:t xml:space="preserve">19.6 </w:t>
      </w:r>
      <w:r w:rsidRPr="00900F75" w:rsidR="002808F3">
        <w:rPr>
          <w:rFonts w:ascii="Times New Roman" w:hAnsi="Times New Roman" w:cs="Times New Roman"/>
          <w:sz w:val="26"/>
          <w:szCs w:val="26"/>
        </w:rPr>
        <w:t>КоАП РФ,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900F75" w:rsidR="002808F3">
        <w:rPr>
          <w:rFonts w:ascii="Times New Roman" w:hAnsi="Times New Roman" w:cs="Times New Roman"/>
          <w:sz w:val="26"/>
          <w:szCs w:val="26"/>
        </w:rPr>
        <w:t xml:space="preserve"> наказание в виде адм</w:t>
      </w:r>
      <w:r w:rsidRPr="00900F75" w:rsidR="00271C08">
        <w:rPr>
          <w:rFonts w:ascii="Times New Roman" w:hAnsi="Times New Roman" w:cs="Times New Roman"/>
          <w:sz w:val="26"/>
          <w:szCs w:val="26"/>
        </w:rPr>
        <w:t>инистративного штрафа в размере</w:t>
      </w:r>
      <w:r w:rsidRPr="00900F75" w:rsidR="00C97A6B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0A5407">
        <w:rPr>
          <w:rFonts w:ascii="Times New Roman" w:hAnsi="Times New Roman" w:cs="Times New Roman"/>
          <w:sz w:val="26"/>
          <w:szCs w:val="26"/>
        </w:rPr>
        <w:t>40</w:t>
      </w:r>
      <w:r w:rsidRPr="00900F75" w:rsidR="002808F3">
        <w:rPr>
          <w:rFonts w:ascii="Times New Roman" w:hAnsi="Times New Roman" w:cs="Times New Roman"/>
          <w:sz w:val="26"/>
          <w:szCs w:val="26"/>
        </w:rPr>
        <w:t>00 (</w:t>
      </w:r>
      <w:r w:rsidRPr="00900F75" w:rsidR="000A5407">
        <w:rPr>
          <w:rFonts w:ascii="Times New Roman" w:hAnsi="Times New Roman" w:cs="Times New Roman"/>
          <w:sz w:val="26"/>
          <w:szCs w:val="26"/>
        </w:rPr>
        <w:t>четыре тысячи</w:t>
      </w:r>
      <w:r w:rsidRPr="00900F75" w:rsidR="002808F3">
        <w:rPr>
          <w:rFonts w:ascii="Times New Roman" w:hAnsi="Times New Roman" w:cs="Times New Roman"/>
          <w:sz w:val="26"/>
          <w:szCs w:val="26"/>
        </w:rPr>
        <w:t>) рублей.</w:t>
      </w:r>
    </w:p>
    <w:p w:rsidR="00434EF1" w:rsidRPr="00434EF1" w:rsidP="0043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EF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4E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4EF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97A6B" w:rsidRPr="00900F75" w:rsidP="0043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EF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4EF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4EF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521544" w:rsidR="00521544">
        <w:rPr>
          <w:rFonts w:ascii="Times New Roman" w:hAnsi="Times New Roman" w:cs="Times New Roman"/>
          <w:sz w:val="26"/>
          <w:szCs w:val="26"/>
        </w:rPr>
        <w:t>72011601193019000140</w:t>
      </w:r>
      <w:r w:rsidR="005215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EF1">
        <w:rPr>
          <w:rFonts w:ascii="Times New Roman" w:hAnsi="Times New Roman" w:cs="Times New Roman"/>
          <w:sz w:val="26"/>
          <w:szCs w:val="26"/>
        </w:rPr>
        <w:t xml:space="preserve">УИН </w:t>
      </w:r>
      <w:r w:rsidRPr="00BE46A2" w:rsidR="00BE46A2">
        <w:rPr>
          <w:rFonts w:ascii="Times New Roman" w:hAnsi="Times New Roman" w:cs="Times New Roman"/>
          <w:sz w:val="26"/>
          <w:szCs w:val="26"/>
        </w:rPr>
        <w:t>0412365400175005922419183</w:t>
      </w:r>
      <w:r w:rsidRPr="00900F75" w:rsidR="002808F3">
        <w:rPr>
          <w:rFonts w:ascii="Times New Roman" w:hAnsi="Times New Roman" w:cs="Times New Roman"/>
          <w:sz w:val="26"/>
          <w:szCs w:val="26"/>
        </w:rPr>
        <w:t>.</w:t>
      </w:r>
    </w:p>
    <w:p w:rsidR="00F121E9" w:rsidRPr="00900F75" w:rsidP="00C9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00F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B5DAB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0F75" w:rsidRPr="00900F75" w:rsidP="001C6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4FE7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75">
        <w:rPr>
          <w:rFonts w:ascii="Times New Roman" w:hAnsi="Times New Roman" w:cs="Times New Roman"/>
          <w:sz w:val="26"/>
          <w:szCs w:val="26"/>
        </w:rPr>
        <w:t>Мировой судья</w:t>
      </w:r>
      <w:r w:rsidRPr="00900F75" w:rsidR="004A286A">
        <w:rPr>
          <w:rFonts w:ascii="Times New Roman" w:hAnsi="Times New Roman" w:cs="Times New Roman"/>
          <w:sz w:val="26"/>
          <w:szCs w:val="26"/>
        </w:rPr>
        <w:tab/>
      </w:r>
      <w:r w:rsidR="00C3076A">
        <w:rPr>
          <w:rFonts w:ascii="Times New Roman" w:hAnsi="Times New Roman" w:cs="Times New Roman"/>
          <w:sz w:val="26"/>
          <w:szCs w:val="26"/>
        </w:rPr>
        <w:t xml:space="preserve"> </w:t>
      </w:r>
      <w:r w:rsidRPr="00900F75" w:rsidR="00D977CD">
        <w:rPr>
          <w:rFonts w:ascii="Times New Roman" w:hAnsi="Times New Roman" w:cs="Times New Roman"/>
          <w:sz w:val="26"/>
          <w:szCs w:val="26"/>
        </w:rPr>
        <w:t xml:space="preserve">    </w:t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</w:r>
      <w:r w:rsidRPr="00900F75" w:rsidR="005923A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00F75" w:rsidR="00174917">
        <w:rPr>
          <w:rFonts w:ascii="Times New Roman" w:hAnsi="Times New Roman" w:cs="Times New Roman"/>
          <w:sz w:val="26"/>
          <w:szCs w:val="26"/>
        </w:rPr>
        <w:t xml:space="preserve">   </w:t>
      </w:r>
      <w:r w:rsidRPr="00900F75" w:rsidR="00592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00F75" w:rsidR="00592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900F75" w:rsidR="00264FDA">
        <w:rPr>
          <w:rFonts w:ascii="Times New Roman" w:hAnsi="Times New Roman" w:cs="Times New Roman"/>
          <w:sz w:val="26"/>
          <w:szCs w:val="26"/>
        </w:rPr>
        <w:t xml:space="preserve"> </w:t>
      </w:r>
      <w:r w:rsidRPr="00900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8F3" w:rsidP="001C6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 5-</w:t>
      </w:r>
      <w:r w:rsidR="00A0739F">
        <w:rPr>
          <w:rFonts w:ascii="Times New Roman" w:hAnsi="Times New Roman" w:cs="Times New Roman"/>
          <w:sz w:val="26"/>
          <w:szCs w:val="26"/>
        </w:rPr>
        <w:t>531</w:t>
      </w:r>
      <w:r>
        <w:rPr>
          <w:rFonts w:ascii="Times New Roman" w:hAnsi="Times New Roman" w:cs="Times New Roman"/>
          <w:sz w:val="26"/>
          <w:szCs w:val="26"/>
        </w:rPr>
        <w:t>-1701/</w:t>
      </w:r>
      <w:r w:rsidR="00A0739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B5DAB">
      <w:headerReference w:type="default" r:id="rId6"/>
      <w:footerReference w:type="default" r:id="rId7"/>
      <w:pgSz w:w="11906" w:h="16838"/>
      <w:pgMar w:top="142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9466941"/>
      <w:docPartObj>
        <w:docPartGallery w:val="Page Numbers (Bottom of Page)"/>
        <w:docPartUnique/>
      </w:docPartObj>
    </w:sdtPr>
    <w:sdtContent>
      <w:p w:rsidR="00182C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A7">
          <w:rPr>
            <w:noProof/>
          </w:rPr>
          <w:t>2</w:t>
        </w:r>
        <w:r>
          <w:fldChar w:fldCharType="end"/>
        </w:r>
      </w:p>
    </w:sdtContent>
  </w:sdt>
  <w:p w:rsidR="00182C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52A4"/>
    <w:rsid w:val="00032CC8"/>
    <w:rsid w:val="000455FB"/>
    <w:rsid w:val="00046FB9"/>
    <w:rsid w:val="000544BD"/>
    <w:rsid w:val="00093644"/>
    <w:rsid w:val="000A0049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4917"/>
    <w:rsid w:val="00175A1D"/>
    <w:rsid w:val="00182C43"/>
    <w:rsid w:val="001B2206"/>
    <w:rsid w:val="001B74A7"/>
    <w:rsid w:val="001C68F5"/>
    <w:rsid w:val="001E5A8F"/>
    <w:rsid w:val="001F13A7"/>
    <w:rsid w:val="001F5A15"/>
    <w:rsid w:val="00203C3C"/>
    <w:rsid w:val="0020560F"/>
    <w:rsid w:val="00212EBD"/>
    <w:rsid w:val="0024266B"/>
    <w:rsid w:val="00264FDA"/>
    <w:rsid w:val="00271C08"/>
    <w:rsid w:val="002808F3"/>
    <w:rsid w:val="00286BC8"/>
    <w:rsid w:val="002A01B0"/>
    <w:rsid w:val="002B2531"/>
    <w:rsid w:val="002B598A"/>
    <w:rsid w:val="002B5C21"/>
    <w:rsid w:val="002B6A0B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A497A"/>
    <w:rsid w:val="003B5CA5"/>
    <w:rsid w:val="003C7748"/>
    <w:rsid w:val="003D76A7"/>
    <w:rsid w:val="003E08A8"/>
    <w:rsid w:val="004067CC"/>
    <w:rsid w:val="00406CAE"/>
    <w:rsid w:val="00415FE5"/>
    <w:rsid w:val="00434EF1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1544"/>
    <w:rsid w:val="005268B6"/>
    <w:rsid w:val="00527F6E"/>
    <w:rsid w:val="00531891"/>
    <w:rsid w:val="00543076"/>
    <w:rsid w:val="0058387D"/>
    <w:rsid w:val="005923AF"/>
    <w:rsid w:val="005923F8"/>
    <w:rsid w:val="00592FAD"/>
    <w:rsid w:val="005960FB"/>
    <w:rsid w:val="005A7CCC"/>
    <w:rsid w:val="005B2984"/>
    <w:rsid w:val="005C0EF7"/>
    <w:rsid w:val="005C17DA"/>
    <w:rsid w:val="005C4770"/>
    <w:rsid w:val="00602FB7"/>
    <w:rsid w:val="006032BD"/>
    <w:rsid w:val="00604C25"/>
    <w:rsid w:val="00620D9A"/>
    <w:rsid w:val="00623EB3"/>
    <w:rsid w:val="00672445"/>
    <w:rsid w:val="006724DA"/>
    <w:rsid w:val="006753CE"/>
    <w:rsid w:val="006B015D"/>
    <w:rsid w:val="006B4E48"/>
    <w:rsid w:val="006C11E8"/>
    <w:rsid w:val="006F2DD1"/>
    <w:rsid w:val="007154AE"/>
    <w:rsid w:val="00753D22"/>
    <w:rsid w:val="00767795"/>
    <w:rsid w:val="00772F66"/>
    <w:rsid w:val="00775608"/>
    <w:rsid w:val="0077730E"/>
    <w:rsid w:val="007A4728"/>
    <w:rsid w:val="007A615A"/>
    <w:rsid w:val="007B2BE7"/>
    <w:rsid w:val="007B580C"/>
    <w:rsid w:val="007B5DAB"/>
    <w:rsid w:val="007C3B2A"/>
    <w:rsid w:val="007F304A"/>
    <w:rsid w:val="00806358"/>
    <w:rsid w:val="008254BE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254E0"/>
    <w:rsid w:val="00942E93"/>
    <w:rsid w:val="009440CB"/>
    <w:rsid w:val="0095179B"/>
    <w:rsid w:val="0095407A"/>
    <w:rsid w:val="00954EAB"/>
    <w:rsid w:val="00965212"/>
    <w:rsid w:val="00997F08"/>
    <w:rsid w:val="009B473B"/>
    <w:rsid w:val="009D6DFC"/>
    <w:rsid w:val="00A0739F"/>
    <w:rsid w:val="00A22FAE"/>
    <w:rsid w:val="00A32707"/>
    <w:rsid w:val="00A37731"/>
    <w:rsid w:val="00A5473F"/>
    <w:rsid w:val="00AA102E"/>
    <w:rsid w:val="00AB366B"/>
    <w:rsid w:val="00AB6E49"/>
    <w:rsid w:val="00AB77DC"/>
    <w:rsid w:val="00AC6809"/>
    <w:rsid w:val="00B10483"/>
    <w:rsid w:val="00B25F83"/>
    <w:rsid w:val="00B35FE7"/>
    <w:rsid w:val="00B57D59"/>
    <w:rsid w:val="00B66908"/>
    <w:rsid w:val="00B717C8"/>
    <w:rsid w:val="00BC7ACF"/>
    <w:rsid w:val="00BE46A2"/>
    <w:rsid w:val="00BF39B5"/>
    <w:rsid w:val="00C3076A"/>
    <w:rsid w:val="00C30A34"/>
    <w:rsid w:val="00C3679E"/>
    <w:rsid w:val="00C45A5E"/>
    <w:rsid w:val="00C52CEA"/>
    <w:rsid w:val="00C534A8"/>
    <w:rsid w:val="00C64FB2"/>
    <w:rsid w:val="00C6607B"/>
    <w:rsid w:val="00C87FE9"/>
    <w:rsid w:val="00C97A6B"/>
    <w:rsid w:val="00CA462C"/>
    <w:rsid w:val="00CA5A4A"/>
    <w:rsid w:val="00CB42E9"/>
    <w:rsid w:val="00CB4618"/>
    <w:rsid w:val="00CB529B"/>
    <w:rsid w:val="00CD0432"/>
    <w:rsid w:val="00CD0A79"/>
    <w:rsid w:val="00D03577"/>
    <w:rsid w:val="00D04426"/>
    <w:rsid w:val="00D06D8D"/>
    <w:rsid w:val="00D10DB4"/>
    <w:rsid w:val="00D145D5"/>
    <w:rsid w:val="00D1500E"/>
    <w:rsid w:val="00D35453"/>
    <w:rsid w:val="00D50250"/>
    <w:rsid w:val="00D63802"/>
    <w:rsid w:val="00D977CD"/>
    <w:rsid w:val="00DA57DC"/>
    <w:rsid w:val="00DA616E"/>
    <w:rsid w:val="00DB3561"/>
    <w:rsid w:val="00DB5A7F"/>
    <w:rsid w:val="00DD7F7F"/>
    <w:rsid w:val="00DE1F8A"/>
    <w:rsid w:val="00DE39DE"/>
    <w:rsid w:val="00DE5648"/>
    <w:rsid w:val="00DF3F56"/>
    <w:rsid w:val="00E02E8C"/>
    <w:rsid w:val="00E06AEE"/>
    <w:rsid w:val="00E26E30"/>
    <w:rsid w:val="00E3359F"/>
    <w:rsid w:val="00E64DCB"/>
    <w:rsid w:val="00E73161"/>
    <w:rsid w:val="00E75606"/>
    <w:rsid w:val="00E80704"/>
    <w:rsid w:val="00E84D59"/>
    <w:rsid w:val="00EB0052"/>
    <w:rsid w:val="00EC721C"/>
    <w:rsid w:val="00ED4F69"/>
    <w:rsid w:val="00ED679E"/>
    <w:rsid w:val="00EF6B07"/>
    <w:rsid w:val="00F121E9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28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856C-35D9-4E0E-A7A7-48341CEA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